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654C27" w:rsidRPr="00654C27" w:rsidRDefault="00654C27" w:rsidP="009B4AA2">
      <w:pPr>
        <w:contextualSpacing/>
        <w:jc w:val="center"/>
        <w:rPr>
          <w:szCs w:val="24"/>
        </w:rPr>
      </w:pPr>
    </w:p>
    <w:p w:rsidR="009B4AA2" w:rsidRPr="00654C27" w:rsidRDefault="0008477B" w:rsidP="009B4AA2">
      <w:pPr>
        <w:contextualSpacing/>
        <w:jc w:val="center"/>
        <w:rPr>
          <w:szCs w:val="24"/>
        </w:rPr>
      </w:pPr>
      <w:r w:rsidRPr="00654C27">
        <w:rPr>
          <w:szCs w:val="24"/>
        </w:rPr>
        <w:t>Racism</w:t>
      </w:r>
    </w:p>
    <w:p w:rsidR="009B4AA2" w:rsidRPr="00654C27" w:rsidRDefault="0008477B" w:rsidP="009B4AA2">
      <w:pPr>
        <w:contextualSpacing/>
        <w:jc w:val="center"/>
        <w:rPr>
          <w:szCs w:val="24"/>
        </w:rPr>
      </w:pPr>
      <w:r w:rsidRPr="00654C27">
        <w:rPr>
          <w:szCs w:val="24"/>
        </w:rPr>
        <w:t>Student’s Name:</w:t>
      </w:r>
    </w:p>
    <w:p w:rsidR="009B4AA2" w:rsidRPr="00654C27" w:rsidRDefault="0008477B" w:rsidP="009B4AA2">
      <w:pPr>
        <w:contextualSpacing/>
        <w:jc w:val="center"/>
        <w:rPr>
          <w:szCs w:val="24"/>
        </w:rPr>
      </w:pPr>
      <w:r w:rsidRPr="00654C27">
        <w:rPr>
          <w:szCs w:val="24"/>
        </w:rPr>
        <w:t>Institution’s Affiliation</w:t>
      </w:r>
    </w:p>
    <w:p w:rsidR="009B4AA2" w:rsidRPr="00654C27" w:rsidRDefault="0008477B">
      <w:pPr>
        <w:contextualSpacing/>
        <w:rPr>
          <w:szCs w:val="24"/>
        </w:rPr>
      </w:pPr>
      <w:r w:rsidRPr="00654C27">
        <w:rPr>
          <w:szCs w:val="24"/>
        </w:rPr>
        <w:br w:type="page"/>
      </w:r>
    </w:p>
    <w:p w:rsidR="009B4AA2" w:rsidRPr="00654C27" w:rsidRDefault="0008477B">
      <w:pPr>
        <w:contextualSpacing/>
        <w:rPr>
          <w:szCs w:val="24"/>
        </w:rPr>
      </w:pPr>
      <w:r w:rsidRPr="00654C27">
        <w:rPr>
          <w:szCs w:val="24"/>
        </w:rPr>
        <w:lastRenderedPageBreak/>
        <w:t xml:space="preserve">Introduction </w:t>
      </w:r>
    </w:p>
    <w:p w:rsidR="008B2108" w:rsidRPr="00654C27" w:rsidRDefault="0008477B" w:rsidP="009B4AA2">
      <w:pPr>
        <w:ind w:firstLine="720"/>
        <w:contextualSpacing/>
        <w:rPr>
          <w:szCs w:val="24"/>
        </w:rPr>
      </w:pPr>
      <w:r w:rsidRPr="00654C27">
        <w:rPr>
          <w:szCs w:val="24"/>
        </w:rPr>
        <w:t xml:space="preserve">Racism has </w:t>
      </w:r>
      <w:r w:rsidR="002325EC" w:rsidRPr="00654C27">
        <w:rPr>
          <w:szCs w:val="24"/>
        </w:rPr>
        <w:t>been a significant challenge to</w:t>
      </w:r>
      <w:r w:rsidRPr="00654C27">
        <w:rPr>
          <w:szCs w:val="24"/>
        </w:rPr>
        <w:t xml:space="preserve"> effective execution social work services in today's families, individuals, groups and society. Racism is ideology or practice that is demonstrated through the perceived superiority of one group or individuals over the other based on race, ethnicity</w:t>
      </w:r>
      <w:r w:rsidR="001B314D" w:rsidRPr="00654C27">
        <w:rPr>
          <w:szCs w:val="24"/>
        </w:rPr>
        <w:t>, cultural</w:t>
      </w:r>
      <w:r w:rsidRPr="00654C27">
        <w:rPr>
          <w:szCs w:val="24"/>
        </w:rPr>
        <w:t xml:space="preserve"> heritage and color</w:t>
      </w:r>
      <w:r w:rsidR="009B4AA2" w:rsidRPr="00654C27">
        <w:rPr>
          <w:szCs w:val="24"/>
        </w:rPr>
        <w:t xml:space="preserve"> (Carter</w:t>
      </w:r>
      <w:proofErr w:type="gramStart"/>
      <w:r w:rsidR="009B4AA2" w:rsidRPr="00654C27">
        <w:rPr>
          <w:szCs w:val="24"/>
        </w:rPr>
        <w:t>,  2007</w:t>
      </w:r>
      <w:proofErr w:type="gramEnd"/>
      <w:r w:rsidR="009B4AA2" w:rsidRPr="00654C27">
        <w:rPr>
          <w:szCs w:val="24"/>
        </w:rPr>
        <w:t>). </w:t>
      </w:r>
      <w:r w:rsidRPr="00654C27">
        <w:rPr>
          <w:szCs w:val="24"/>
        </w:rPr>
        <w:t>.This perceived superiority and subordination of one group over the other can be manifested at the individual, group or even institutional levels.</w:t>
      </w:r>
      <w:r w:rsidR="00343CC9" w:rsidRPr="00654C27">
        <w:rPr>
          <w:szCs w:val="24"/>
        </w:rPr>
        <w:t xml:space="preserve"> Although there has been some progress and efforts to counter racism in our social settings, the problem </w:t>
      </w:r>
      <w:r w:rsidR="009B4AA2" w:rsidRPr="00654C27">
        <w:rPr>
          <w:szCs w:val="24"/>
        </w:rPr>
        <w:t>still exists and is a b</w:t>
      </w:r>
      <w:r w:rsidR="00343CC9" w:rsidRPr="00654C27">
        <w:rPr>
          <w:szCs w:val="24"/>
        </w:rPr>
        <w:t>ig headache to social workers. The question of white supremacy is still an issue in America. This study will access the racism, its causes, theoretical explanations and approaches by scholars as well as policies necessary to resolve the issue.</w:t>
      </w:r>
    </w:p>
    <w:p w:rsidR="00387ED3" w:rsidRPr="00654C27" w:rsidRDefault="0008477B" w:rsidP="009B4AA2">
      <w:pPr>
        <w:ind w:firstLine="720"/>
        <w:contextualSpacing/>
        <w:rPr>
          <w:szCs w:val="24"/>
        </w:rPr>
      </w:pPr>
      <w:r w:rsidRPr="00654C27">
        <w:rPr>
          <w:szCs w:val="24"/>
        </w:rPr>
        <w:t>Racism does not have indeed defined causes but it</w:t>
      </w:r>
      <w:r w:rsidR="001B314D">
        <w:rPr>
          <w:szCs w:val="24"/>
        </w:rPr>
        <w:t xml:space="preserve"> i</w:t>
      </w:r>
      <w:r w:rsidRPr="00654C27">
        <w:rPr>
          <w:szCs w:val="24"/>
        </w:rPr>
        <w:t>s created and escalated in our daily lives; through interactions and</w:t>
      </w:r>
      <w:r w:rsidR="00015433" w:rsidRPr="00654C27">
        <w:rPr>
          <w:szCs w:val="24"/>
        </w:rPr>
        <w:t xml:space="preserve"> </w:t>
      </w:r>
      <w:r w:rsidRPr="00654C27">
        <w:rPr>
          <w:szCs w:val="24"/>
        </w:rPr>
        <w:t xml:space="preserve">perceptions </w:t>
      </w:r>
      <w:r w:rsidR="00015433" w:rsidRPr="00654C27">
        <w:rPr>
          <w:szCs w:val="24"/>
        </w:rPr>
        <w:t xml:space="preserve">of ourselves and others in the </w:t>
      </w:r>
      <w:r w:rsidR="002325EC" w:rsidRPr="00654C27">
        <w:rPr>
          <w:szCs w:val="24"/>
        </w:rPr>
        <w:t>society. The</w:t>
      </w:r>
      <w:r w:rsidR="00015433" w:rsidRPr="00654C27">
        <w:rPr>
          <w:szCs w:val="24"/>
        </w:rPr>
        <w:t xml:space="preserve"> prime causes of racism include social, </w:t>
      </w:r>
      <w:r w:rsidR="002325EC" w:rsidRPr="00654C27">
        <w:rPr>
          <w:szCs w:val="24"/>
        </w:rPr>
        <w:t>psychological,</w:t>
      </w:r>
      <w:r w:rsidR="00015433" w:rsidRPr="00654C27">
        <w:rPr>
          <w:szCs w:val="24"/>
        </w:rPr>
        <w:t xml:space="preserve"> and political factors. This causes cut across r way of life, including behaviors, cultural values and, and institutional norms. For example, they believe that white Americans are more human or superior </w:t>
      </w:r>
      <w:r w:rsidR="001B314D" w:rsidRPr="00654C27">
        <w:rPr>
          <w:szCs w:val="24"/>
        </w:rPr>
        <w:t>to</w:t>
      </w:r>
      <w:r w:rsidR="00015433" w:rsidRPr="00654C27">
        <w:rPr>
          <w:szCs w:val="24"/>
        </w:rPr>
        <w:t xml:space="preserve"> the American Asian or black Americans is a psychological cause of </w:t>
      </w:r>
      <w:r w:rsidR="001B314D" w:rsidRPr="00654C27">
        <w:rPr>
          <w:szCs w:val="24"/>
        </w:rPr>
        <w:t>racism that</w:t>
      </w:r>
      <w:r w:rsidR="00015433" w:rsidRPr="00654C27">
        <w:rPr>
          <w:szCs w:val="24"/>
        </w:rPr>
        <w:t xml:space="preserve"> can be addressed from a psychological perspective. Political factors causes of racism include the political organization of societies, racial representation in leadership and ability </w:t>
      </w:r>
      <w:r w:rsidR="00293C89" w:rsidRPr="00654C27">
        <w:rPr>
          <w:szCs w:val="24"/>
        </w:rPr>
        <w:t>of political systems to institute measures to counter racism</w:t>
      </w:r>
      <w:r w:rsidR="009B4AA2" w:rsidRPr="00654C27">
        <w:rPr>
          <w:szCs w:val="24"/>
        </w:rPr>
        <w:t xml:space="preserve"> (Carte &amp; </w:t>
      </w:r>
      <w:proofErr w:type="spellStart"/>
      <w:r w:rsidR="009B4AA2" w:rsidRPr="00654C27">
        <w:rPr>
          <w:szCs w:val="24"/>
        </w:rPr>
        <w:t>Sant</w:t>
      </w:r>
      <w:proofErr w:type="spellEnd"/>
      <w:r w:rsidR="009B4AA2" w:rsidRPr="00654C27">
        <w:rPr>
          <w:szCs w:val="24"/>
        </w:rPr>
        <w:t> 2015)</w:t>
      </w:r>
      <w:r w:rsidR="00293C89" w:rsidRPr="00654C27">
        <w:rPr>
          <w:szCs w:val="24"/>
        </w:rPr>
        <w:t xml:space="preserve">. For example, most white American leaders are resentful of establishing or </w:t>
      </w:r>
      <w:proofErr w:type="gramStart"/>
      <w:r w:rsidR="00293C89" w:rsidRPr="00654C27">
        <w:rPr>
          <w:szCs w:val="24"/>
        </w:rPr>
        <w:t>sap[</w:t>
      </w:r>
      <w:proofErr w:type="gramEnd"/>
      <w:r w:rsidR="00293C89" w:rsidRPr="00654C27">
        <w:rPr>
          <w:szCs w:val="24"/>
        </w:rPr>
        <w:t xml:space="preserve">porting policies and motions that are aimed at countering discrimination of black Americans or empowerment of the American Africans and Natives. Social causes </w:t>
      </w:r>
      <w:r w:rsidR="00CB434E" w:rsidRPr="00654C27">
        <w:rPr>
          <w:szCs w:val="24"/>
        </w:rPr>
        <w:t xml:space="preserve">include the social settings our societies such as culture, nature, and quality of interactions and </w:t>
      </w:r>
      <w:r w:rsidR="002325EC" w:rsidRPr="00654C27">
        <w:rPr>
          <w:szCs w:val="24"/>
        </w:rPr>
        <w:t>believes. For</w:t>
      </w:r>
      <w:r w:rsidR="00CB434E" w:rsidRPr="00654C27">
        <w:rPr>
          <w:szCs w:val="24"/>
        </w:rPr>
        <w:t xml:space="preserve"> example, </w:t>
      </w:r>
      <w:r w:rsidR="002325EC" w:rsidRPr="00654C27">
        <w:rPr>
          <w:szCs w:val="24"/>
        </w:rPr>
        <w:t>attachment to thinks of the slave trade and advocacy of white supremacy with our cultural settings is</w:t>
      </w:r>
      <w:r w:rsidR="00CB434E" w:rsidRPr="00654C27">
        <w:rPr>
          <w:szCs w:val="24"/>
        </w:rPr>
        <w:t xml:space="preserve"> social causes of </w:t>
      </w:r>
      <w:r w:rsidR="002325EC" w:rsidRPr="00654C27">
        <w:rPr>
          <w:szCs w:val="24"/>
        </w:rPr>
        <w:t>racism. Associating</w:t>
      </w:r>
      <w:r w:rsidR="00CB434E" w:rsidRPr="00654C27">
        <w:rPr>
          <w:szCs w:val="24"/>
        </w:rPr>
        <w:t xml:space="preserve"> certain race with crime; such as an increase in blac</w:t>
      </w:r>
      <w:r w:rsidR="009B4AA2" w:rsidRPr="00654C27">
        <w:rPr>
          <w:szCs w:val="24"/>
        </w:rPr>
        <w:t>k</w:t>
      </w:r>
      <w:r w:rsidR="00CB434E" w:rsidRPr="00654C27">
        <w:rPr>
          <w:szCs w:val="24"/>
        </w:rPr>
        <w:t xml:space="preserve"> arrests and targeting black drug traffickers and their places of operation in an intense way than their white counterparts is a cause of discrimination</w:t>
      </w:r>
      <w:r w:rsidR="009B4AA2" w:rsidRPr="00654C27">
        <w:rPr>
          <w:szCs w:val="24"/>
        </w:rPr>
        <w:t xml:space="preserve"> (</w:t>
      </w:r>
      <w:proofErr w:type="spellStart"/>
      <w:r w:rsidR="009B4AA2" w:rsidRPr="00654C27">
        <w:rPr>
          <w:szCs w:val="24"/>
        </w:rPr>
        <w:t>Delsol</w:t>
      </w:r>
      <w:proofErr w:type="spellEnd"/>
      <w:r w:rsidR="009B4AA2" w:rsidRPr="00654C27">
        <w:rPr>
          <w:szCs w:val="24"/>
        </w:rPr>
        <w:t>, 2006). </w:t>
      </w:r>
    </w:p>
    <w:p w:rsidR="00343CC9" w:rsidRPr="00654C27" w:rsidRDefault="0008477B" w:rsidP="002325EC">
      <w:pPr>
        <w:ind w:firstLine="720"/>
        <w:contextualSpacing/>
        <w:rPr>
          <w:szCs w:val="24"/>
        </w:rPr>
      </w:pPr>
      <w:r w:rsidRPr="00654C27">
        <w:rPr>
          <w:szCs w:val="24"/>
        </w:rPr>
        <w:t xml:space="preserve">Some of the theoretical explanations used by scholars to explore racism include cultural and biological theories of </w:t>
      </w:r>
      <w:r w:rsidR="002325EC" w:rsidRPr="00654C27">
        <w:rPr>
          <w:szCs w:val="24"/>
        </w:rPr>
        <w:t xml:space="preserve">racism. </w:t>
      </w:r>
      <w:r w:rsidR="00F601C3" w:rsidRPr="00654C27">
        <w:rPr>
          <w:szCs w:val="24"/>
        </w:rPr>
        <w:t>According to this theory, racism has turned from the superiority of races to the superiority of cultures and ways of life. According to this theory, the problem is culture and not biology.</w:t>
      </w:r>
      <w:r w:rsidR="00C80BB0" w:rsidRPr="00654C27">
        <w:rPr>
          <w:szCs w:val="24"/>
        </w:rPr>
        <w:t xml:space="preserve"> This has lent to the substitution of the </w:t>
      </w:r>
      <w:r w:rsidRPr="00654C27">
        <w:rPr>
          <w:szCs w:val="24"/>
        </w:rPr>
        <w:t>cultural</w:t>
      </w:r>
      <w:r w:rsidR="001B314D">
        <w:rPr>
          <w:szCs w:val="24"/>
        </w:rPr>
        <w:t xml:space="preserve"> categories such as ‘European' </w:t>
      </w:r>
      <w:r w:rsidRPr="00654C27">
        <w:rPr>
          <w:szCs w:val="24"/>
        </w:rPr>
        <w:t>and ‘African' with Whites and blacks. The theory states that racism has changed from a superior race to a superior culture. The former is worse because it instills a strong believes and</w:t>
      </w:r>
      <w:r w:rsidR="009B4AA2" w:rsidRPr="00654C27">
        <w:rPr>
          <w:szCs w:val="24"/>
        </w:rPr>
        <w:t xml:space="preserve"> </w:t>
      </w:r>
      <w:r w:rsidRPr="00654C27">
        <w:rPr>
          <w:szCs w:val="24"/>
        </w:rPr>
        <w:t xml:space="preserve">perceptions about specific people, creating hatred and </w:t>
      </w:r>
      <w:r w:rsidR="008D55AC" w:rsidRPr="00654C27">
        <w:rPr>
          <w:szCs w:val="24"/>
        </w:rPr>
        <w:t>discrimination</w:t>
      </w:r>
      <w:r w:rsidRPr="00654C27">
        <w:rPr>
          <w:szCs w:val="24"/>
        </w:rPr>
        <w:t xml:space="preserve"> that is not only based on their color but their ways of life and cultural believes</w:t>
      </w:r>
      <w:r w:rsidR="009B4AA2" w:rsidRPr="00654C27">
        <w:rPr>
          <w:szCs w:val="24"/>
        </w:rPr>
        <w:t xml:space="preserve"> (</w:t>
      </w:r>
      <w:proofErr w:type="spellStart"/>
      <w:r w:rsidR="009B4AA2" w:rsidRPr="00654C27">
        <w:rPr>
          <w:szCs w:val="24"/>
        </w:rPr>
        <w:t>Dovidio</w:t>
      </w:r>
      <w:proofErr w:type="spellEnd"/>
      <w:r w:rsidR="009B4AA2" w:rsidRPr="00654C27">
        <w:rPr>
          <w:szCs w:val="24"/>
        </w:rPr>
        <w:t xml:space="preserve"> &amp; </w:t>
      </w:r>
      <w:proofErr w:type="spellStart"/>
      <w:r w:rsidR="009B4AA2" w:rsidRPr="00654C27">
        <w:rPr>
          <w:szCs w:val="24"/>
        </w:rPr>
        <w:t>Gaertner</w:t>
      </w:r>
      <w:proofErr w:type="spellEnd"/>
      <w:r w:rsidR="009B4AA2" w:rsidRPr="00654C27">
        <w:rPr>
          <w:szCs w:val="24"/>
        </w:rPr>
        <w:t>, 2016)</w:t>
      </w:r>
      <w:r w:rsidRPr="00654C27">
        <w:rPr>
          <w:szCs w:val="24"/>
        </w:rPr>
        <w:t>.</w:t>
      </w:r>
    </w:p>
    <w:p w:rsidR="00343CC9" w:rsidRPr="00654C27" w:rsidRDefault="0008477B" w:rsidP="002325EC">
      <w:pPr>
        <w:ind w:firstLine="720"/>
        <w:contextualSpacing/>
        <w:rPr>
          <w:szCs w:val="24"/>
        </w:rPr>
      </w:pPr>
      <w:r w:rsidRPr="00654C27">
        <w:rPr>
          <w:szCs w:val="24"/>
        </w:rPr>
        <w:t xml:space="preserve">On the other hand, biological racism states that </w:t>
      </w:r>
      <w:r w:rsidR="00C55110" w:rsidRPr="00654C27">
        <w:rPr>
          <w:szCs w:val="24"/>
        </w:rPr>
        <w:t xml:space="preserve">people engage in racial activities and practices based on biological backgrounds. According to this theory, racists believe that people of specific biological origin are more superior </w:t>
      </w:r>
      <w:r w:rsidR="001B314D" w:rsidRPr="00654C27">
        <w:rPr>
          <w:szCs w:val="24"/>
        </w:rPr>
        <w:t>to</w:t>
      </w:r>
      <w:r w:rsidR="00C55110" w:rsidRPr="00654C27">
        <w:rPr>
          <w:szCs w:val="24"/>
        </w:rPr>
        <w:t xml:space="preserve"> </w:t>
      </w:r>
      <w:r w:rsidR="002325EC" w:rsidRPr="00654C27">
        <w:rPr>
          <w:szCs w:val="24"/>
        </w:rPr>
        <w:t>others. For</w:t>
      </w:r>
      <w:r w:rsidR="00C55110" w:rsidRPr="00654C27">
        <w:rPr>
          <w:szCs w:val="24"/>
        </w:rPr>
        <w:t xml:space="preserve"> example, believe that a white American girl is more excellent than a black American girl due to their biology and that of their parents.</w:t>
      </w:r>
    </w:p>
    <w:p w:rsidR="008D55AC" w:rsidRPr="00654C27" w:rsidRDefault="0008477B" w:rsidP="009B4AA2">
      <w:pPr>
        <w:ind w:firstLine="720"/>
        <w:contextualSpacing/>
        <w:rPr>
          <w:szCs w:val="24"/>
        </w:rPr>
      </w:pPr>
      <w:r w:rsidRPr="00654C27">
        <w:rPr>
          <w:szCs w:val="24"/>
        </w:rPr>
        <w:t xml:space="preserve">To end racism, there is a need for policies and strategic approaches that are meant to uproot the vice from our society. Scholars and analysts have come up </w:t>
      </w:r>
      <w:proofErr w:type="gramStart"/>
      <w:r w:rsidRPr="00654C27">
        <w:rPr>
          <w:szCs w:val="24"/>
        </w:rPr>
        <w:t>with  various</w:t>
      </w:r>
      <w:proofErr w:type="gramEnd"/>
      <w:r w:rsidRPr="00654C27">
        <w:rPr>
          <w:szCs w:val="24"/>
        </w:rPr>
        <w:t xml:space="preserve"> policies and approaches that help address the problem. Some of the policies include equality policies that are aimed at ensuring equality in all races. Racial discrimination mostly occurs when some individuals are disadvantaged by society by having li</w:t>
      </w:r>
      <w:r w:rsidR="009B4AA2" w:rsidRPr="00654C27">
        <w:rPr>
          <w:szCs w:val="24"/>
        </w:rPr>
        <w:t>m</w:t>
      </w:r>
      <w:r w:rsidRPr="00654C27">
        <w:rPr>
          <w:szCs w:val="24"/>
        </w:rPr>
        <w:t>ited opportuniti</w:t>
      </w:r>
      <w:r w:rsidR="00270D45" w:rsidRPr="00654C27">
        <w:rPr>
          <w:szCs w:val="24"/>
        </w:rPr>
        <w:t>es</w:t>
      </w:r>
      <w:r w:rsidR="009B4AA2" w:rsidRPr="00654C27">
        <w:rPr>
          <w:szCs w:val="24"/>
        </w:rPr>
        <w:t xml:space="preserve"> (</w:t>
      </w:r>
      <w:proofErr w:type="spellStart"/>
      <w:r w:rsidR="009B4AA2" w:rsidRPr="00654C27">
        <w:rPr>
          <w:szCs w:val="24"/>
        </w:rPr>
        <w:t>Kivel</w:t>
      </w:r>
      <w:proofErr w:type="spellEnd"/>
      <w:r w:rsidR="009B4AA2" w:rsidRPr="00654C27">
        <w:rPr>
          <w:szCs w:val="24"/>
        </w:rPr>
        <w:t>, 2017). </w:t>
      </w:r>
      <w:r w:rsidR="00270D45" w:rsidRPr="00654C27">
        <w:rPr>
          <w:szCs w:val="24"/>
        </w:rPr>
        <w:t>These policies have resulted in the empowerment of black people reducing incidences of racism. Intensification of research on the causes, effects and means of addressing racism is another policy that has been used to address the issue. Also, scholars and policy analysts have devised measures to create awareness about racism. Creating awareness is fundamental as it captures the consciousness of the perpetrators of racism. This has made the society aware of different forms of racism, its effects and how to counter racism.</w:t>
      </w:r>
    </w:p>
    <w:p w:rsidR="00C55110" w:rsidRPr="00654C27" w:rsidRDefault="0008477B" w:rsidP="009B4AA2">
      <w:pPr>
        <w:ind w:firstLine="720"/>
        <w:contextualSpacing/>
        <w:rPr>
          <w:szCs w:val="24"/>
        </w:rPr>
      </w:pPr>
      <w:r w:rsidRPr="00654C27">
        <w:rPr>
          <w:szCs w:val="24"/>
        </w:rPr>
        <w:t>R</w:t>
      </w:r>
      <w:r w:rsidR="00243AC0" w:rsidRPr="00654C27">
        <w:rPr>
          <w:szCs w:val="24"/>
        </w:rPr>
        <w:t>acism i</w:t>
      </w:r>
      <w:bookmarkStart w:id="0" w:name="_GoBack"/>
      <w:bookmarkEnd w:id="0"/>
      <w:r w:rsidR="00243AC0" w:rsidRPr="00654C27">
        <w:rPr>
          <w:szCs w:val="24"/>
        </w:rPr>
        <w:t xml:space="preserve">s a vice that is eating up our American society </w:t>
      </w:r>
      <w:proofErr w:type="gramStart"/>
      <w:r w:rsidR="00243AC0" w:rsidRPr="00654C27">
        <w:rPr>
          <w:szCs w:val="24"/>
        </w:rPr>
        <w:t>an</w:t>
      </w:r>
      <w:proofErr w:type="gramEnd"/>
      <w:r w:rsidR="00243AC0" w:rsidRPr="00654C27">
        <w:rPr>
          <w:szCs w:val="24"/>
        </w:rPr>
        <w:t xml:space="preserve"> threatening our future. As a country, we can never develop and grow fully if services, ideas, and policies are formulated based on discrimination. Due to racism, it has been the provision of social work services and practices has been difficult. According to the National Associati</w:t>
      </w:r>
      <w:r w:rsidR="00E64AEB" w:rsidRPr="00654C27">
        <w:rPr>
          <w:szCs w:val="24"/>
        </w:rPr>
        <w:t>on of Social Workers (NASW), the</w:t>
      </w:r>
      <w:r w:rsidR="00243AC0" w:rsidRPr="00654C27">
        <w:rPr>
          <w:szCs w:val="24"/>
        </w:rPr>
        <w:t xml:space="preserve">re is a need for inclusive and multicultural society </w:t>
      </w:r>
      <w:r w:rsidR="00E64AEB" w:rsidRPr="00654C27">
        <w:rPr>
          <w:szCs w:val="24"/>
        </w:rPr>
        <w:t>in which race, gender, class, age,  spirituality, ethnic and mental ability is highly recognized, appreciated,  respected. This will ensure that racial identities are not used as means of blocking pathways to achieving health care, social services, criminal justice, employment and other services meant to benefit individuals in the society. As social workers interact with groups, families, individuals, and organizations, they should avoid all incentives that motivate them into racial discrimination.</w:t>
      </w:r>
    </w:p>
    <w:p w:rsidR="00E64AEB" w:rsidRPr="00654C27" w:rsidRDefault="00E64AEB">
      <w:pPr>
        <w:contextualSpacing/>
        <w:rPr>
          <w:szCs w:val="24"/>
        </w:rPr>
      </w:pPr>
    </w:p>
    <w:p w:rsidR="00E64AEB" w:rsidRPr="00654C27" w:rsidRDefault="00E64AEB">
      <w:pPr>
        <w:contextualSpacing/>
        <w:rPr>
          <w:szCs w:val="24"/>
        </w:rPr>
      </w:pPr>
    </w:p>
    <w:p w:rsidR="00E64AEB" w:rsidRPr="00654C27" w:rsidRDefault="00E64AEB">
      <w:pPr>
        <w:contextualSpacing/>
        <w:rPr>
          <w:szCs w:val="24"/>
        </w:rPr>
      </w:pPr>
    </w:p>
    <w:p w:rsidR="00E64AEB" w:rsidRPr="00654C27" w:rsidRDefault="00E64AEB">
      <w:pPr>
        <w:contextualSpacing/>
        <w:rPr>
          <w:szCs w:val="24"/>
        </w:rPr>
      </w:pPr>
    </w:p>
    <w:p w:rsidR="00E64AEB" w:rsidRPr="00654C27" w:rsidRDefault="00E64AEB">
      <w:pPr>
        <w:contextualSpacing/>
        <w:rPr>
          <w:szCs w:val="24"/>
        </w:rPr>
      </w:pPr>
    </w:p>
    <w:p w:rsidR="00E64AEB" w:rsidRPr="00654C27" w:rsidRDefault="00E64AEB">
      <w:pPr>
        <w:contextualSpacing/>
        <w:rPr>
          <w:szCs w:val="24"/>
        </w:rPr>
      </w:pPr>
    </w:p>
    <w:p w:rsidR="00E64AEB" w:rsidRPr="00654C27" w:rsidRDefault="00E64AEB">
      <w:pPr>
        <w:contextualSpacing/>
        <w:rPr>
          <w:szCs w:val="24"/>
        </w:rPr>
      </w:pPr>
    </w:p>
    <w:p w:rsidR="00E64AEB" w:rsidRPr="00654C27" w:rsidRDefault="00E64AEB">
      <w:pPr>
        <w:contextualSpacing/>
        <w:rPr>
          <w:szCs w:val="24"/>
        </w:rPr>
      </w:pPr>
    </w:p>
    <w:p w:rsidR="009B4AA2" w:rsidRPr="00654C27" w:rsidRDefault="009B4AA2" w:rsidP="009B4AA2">
      <w:pPr>
        <w:contextualSpacing/>
        <w:rPr>
          <w:szCs w:val="24"/>
        </w:rPr>
      </w:pPr>
    </w:p>
    <w:p w:rsidR="009B4AA2" w:rsidRPr="00654C27" w:rsidRDefault="0008477B" w:rsidP="009B4AA2">
      <w:pPr>
        <w:ind w:left="720" w:hanging="720"/>
        <w:contextualSpacing/>
        <w:jc w:val="center"/>
        <w:rPr>
          <w:szCs w:val="24"/>
        </w:rPr>
      </w:pPr>
      <w:r w:rsidRPr="00654C27">
        <w:rPr>
          <w:szCs w:val="24"/>
        </w:rPr>
        <w:t>References</w:t>
      </w:r>
    </w:p>
    <w:p w:rsidR="009B4AA2" w:rsidRPr="00654C27" w:rsidRDefault="0008477B" w:rsidP="009B4AA2">
      <w:pPr>
        <w:ind w:left="720" w:hanging="720"/>
        <w:contextualSpacing/>
        <w:rPr>
          <w:szCs w:val="24"/>
        </w:rPr>
      </w:pPr>
      <w:r w:rsidRPr="00654C27">
        <w:rPr>
          <w:szCs w:val="24"/>
        </w:rPr>
        <w:t>Carter, R. T. </w:t>
      </w:r>
      <w:proofErr w:type="gramStart"/>
      <w:r w:rsidRPr="00654C27">
        <w:rPr>
          <w:szCs w:val="24"/>
        </w:rPr>
        <w:t>( 2007</w:t>
      </w:r>
      <w:proofErr w:type="gramEnd"/>
      <w:r w:rsidRPr="00654C27">
        <w:rPr>
          <w:szCs w:val="24"/>
        </w:rPr>
        <w:t>). Racism and psychological and emotional injury: Recognizing and assessing race-based traumatic stress. </w:t>
      </w:r>
      <w:proofErr w:type="gramStart"/>
      <w:r w:rsidRPr="00654C27">
        <w:rPr>
          <w:i/>
          <w:iCs/>
          <w:szCs w:val="24"/>
        </w:rPr>
        <w:t>The Counseling Psychologist</w:t>
      </w:r>
      <w:r w:rsidRPr="00654C27">
        <w:rPr>
          <w:szCs w:val="24"/>
        </w:rPr>
        <w:t>, </w:t>
      </w:r>
      <w:r w:rsidRPr="00654C27">
        <w:rPr>
          <w:b/>
          <w:bCs/>
          <w:szCs w:val="24"/>
        </w:rPr>
        <w:t>35</w:t>
      </w:r>
      <w:r w:rsidRPr="00654C27">
        <w:rPr>
          <w:szCs w:val="24"/>
        </w:rPr>
        <w:t>, 13– 105.</w:t>
      </w:r>
      <w:proofErr w:type="gramEnd"/>
      <w:r w:rsidRPr="00654C27">
        <w:rPr>
          <w:szCs w:val="24"/>
        </w:rPr>
        <w:t xml:space="preserve"> </w:t>
      </w:r>
      <w:proofErr w:type="gramStart"/>
      <w:r w:rsidRPr="00654C27">
        <w:rPr>
          <w:szCs w:val="24"/>
        </w:rPr>
        <w:t>doi</w:t>
      </w:r>
      <w:proofErr w:type="gramEnd"/>
      <w:r w:rsidRPr="00654C27">
        <w:rPr>
          <w:szCs w:val="24"/>
        </w:rPr>
        <w:t>:</w:t>
      </w:r>
      <w:hyperlink r:id="rId8" w:tgtFrame="_blank" w:tooltip="Link to external resource: 10.1177/0011000006292033" w:history="1">
        <w:r w:rsidRPr="00654C27">
          <w:rPr>
            <w:rStyle w:val="Hyperlink"/>
            <w:szCs w:val="24"/>
          </w:rPr>
          <w:t>10.1177/0011000006292033</w:t>
        </w:r>
      </w:hyperlink>
    </w:p>
    <w:p w:rsidR="009B4AA2" w:rsidRPr="00654C27" w:rsidRDefault="0008477B" w:rsidP="009B4AA2">
      <w:pPr>
        <w:ind w:left="720" w:hanging="720"/>
        <w:contextualSpacing/>
        <w:rPr>
          <w:szCs w:val="24"/>
        </w:rPr>
      </w:pPr>
      <w:r w:rsidRPr="00654C27">
        <w:rPr>
          <w:szCs w:val="24"/>
        </w:rPr>
        <w:t>Carter, R. T., &amp; </w:t>
      </w:r>
      <w:proofErr w:type="spellStart"/>
      <w:r w:rsidRPr="00654C27">
        <w:rPr>
          <w:szCs w:val="24"/>
        </w:rPr>
        <w:t>Sant-Barket</w:t>
      </w:r>
      <w:proofErr w:type="spellEnd"/>
      <w:r w:rsidRPr="00654C27">
        <w:rPr>
          <w:szCs w:val="24"/>
        </w:rPr>
        <w:t>, S. M. </w:t>
      </w:r>
      <w:proofErr w:type="gramStart"/>
      <w:r w:rsidRPr="00654C27">
        <w:rPr>
          <w:szCs w:val="24"/>
        </w:rPr>
        <w:t>( 2015</w:t>
      </w:r>
      <w:proofErr w:type="gramEnd"/>
      <w:r w:rsidRPr="00654C27">
        <w:rPr>
          <w:szCs w:val="24"/>
        </w:rPr>
        <w:t>). Assessment of the impact of racial discrimination and racism: How to use the Race-Based Traumatic Stress Symptom Scale in practice. </w:t>
      </w:r>
      <w:r w:rsidRPr="00654C27">
        <w:rPr>
          <w:i/>
          <w:iCs/>
          <w:szCs w:val="24"/>
        </w:rPr>
        <w:t>Traumatology</w:t>
      </w:r>
      <w:r w:rsidRPr="00654C27">
        <w:rPr>
          <w:szCs w:val="24"/>
        </w:rPr>
        <w:t>, </w:t>
      </w:r>
      <w:r w:rsidRPr="00654C27">
        <w:rPr>
          <w:b/>
          <w:bCs/>
          <w:szCs w:val="24"/>
        </w:rPr>
        <w:t>21</w:t>
      </w:r>
      <w:proofErr w:type="gramStart"/>
      <w:r w:rsidRPr="00654C27">
        <w:rPr>
          <w:szCs w:val="24"/>
        </w:rPr>
        <w:t>,32</w:t>
      </w:r>
      <w:proofErr w:type="gramEnd"/>
      <w:r w:rsidRPr="00654C27">
        <w:rPr>
          <w:szCs w:val="24"/>
        </w:rPr>
        <w:t xml:space="preserve">– 39. </w:t>
      </w:r>
      <w:proofErr w:type="gramStart"/>
      <w:r w:rsidRPr="00654C27">
        <w:rPr>
          <w:szCs w:val="24"/>
        </w:rPr>
        <w:t>doi</w:t>
      </w:r>
      <w:proofErr w:type="gramEnd"/>
      <w:r w:rsidRPr="00654C27">
        <w:rPr>
          <w:szCs w:val="24"/>
        </w:rPr>
        <w:t>:</w:t>
      </w:r>
      <w:hyperlink r:id="rId9" w:tgtFrame="_blank" w:tooltip="Link to external resource: 10.1037/trm0000018" w:history="1">
        <w:r w:rsidRPr="00654C27">
          <w:rPr>
            <w:rStyle w:val="Hyperlink"/>
            <w:szCs w:val="24"/>
          </w:rPr>
          <w:t>10.1037/trm0000018</w:t>
        </w:r>
      </w:hyperlink>
    </w:p>
    <w:p w:rsidR="009B4AA2" w:rsidRPr="00654C27" w:rsidRDefault="0008477B" w:rsidP="009B4AA2">
      <w:pPr>
        <w:ind w:left="720" w:hanging="720"/>
        <w:contextualSpacing/>
        <w:rPr>
          <w:szCs w:val="24"/>
        </w:rPr>
      </w:pPr>
      <w:proofErr w:type="spellStart"/>
      <w:r w:rsidRPr="00654C27">
        <w:rPr>
          <w:szCs w:val="24"/>
        </w:rPr>
        <w:t>Delsol</w:t>
      </w:r>
      <w:proofErr w:type="spellEnd"/>
      <w:r w:rsidRPr="00654C27">
        <w:rPr>
          <w:szCs w:val="24"/>
        </w:rPr>
        <w:t>, R. (2006). </w:t>
      </w:r>
      <w:r w:rsidRPr="00654C27">
        <w:rPr>
          <w:i/>
          <w:iCs/>
          <w:szCs w:val="24"/>
        </w:rPr>
        <w:t>Institutional racism, the police and stop and search: a comparative study of stop and search in the UK and USA</w:t>
      </w:r>
      <w:r w:rsidRPr="00654C27">
        <w:rPr>
          <w:szCs w:val="24"/>
        </w:rPr>
        <w:t> (Doctoral dissertation, University of Warwick).</w:t>
      </w:r>
    </w:p>
    <w:p w:rsidR="009B4AA2" w:rsidRPr="00654C27" w:rsidRDefault="0008477B" w:rsidP="009B4AA2">
      <w:pPr>
        <w:ind w:left="720" w:hanging="720"/>
        <w:contextualSpacing/>
        <w:rPr>
          <w:szCs w:val="24"/>
        </w:rPr>
      </w:pPr>
      <w:proofErr w:type="spellStart"/>
      <w:proofErr w:type="gramStart"/>
      <w:r w:rsidRPr="00654C27">
        <w:rPr>
          <w:szCs w:val="24"/>
        </w:rPr>
        <w:t>Dovidio</w:t>
      </w:r>
      <w:proofErr w:type="spellEnd"/>
      <w:r w:rsidRPr="00654C27">
        <w:rPr>
          <w:szCs w:val="24"/>
        </w:rPr>
        <w:t xml:space="preserve">, J. F., &amp; </w:t>
      </w:r>
      <w:proofErr w:type="spellStart"/>
      <w:r w:rsidRPr="00654C27">
        <w:rPr>
          <w:szCs w:val="24"/>
        </w:rPr>
        <w:t>Gaertner</w:t>
      </w:r>
      <w:proofErr w:type="spellEnd"/>
      <w:r w:rsidRPr="00654C27">
        <w:rPr>
          <w:szCs w:val="24"/>
        </w:rPr>
        <w:t>, S. L. (1986).</w:t>
      </w:r>
      <w:proofErr w:type="gramEnd"/>
      <w:r w:rsidRPr="00654C27">
        <w:rPr>
          <w:szCs w:val="24"/>
        </w:rPr>
        <w:t> </w:t>
      </w:r>
      <w:proofErr w:type="gramStart"/>
      <w:r w:rsidRPr="00654C27">
        <w:rPr>
          <w:i/>
          <w:iCs/>
          <w:szCs w:val="24"/>
        </w:rPr>
        <w:t>Prejudice, discrimination, and racism</w:t>
      </w:r>
      <w:r w:rsidRPr="00654C27">
        <w:rPr>
          <w:szCs w:val="24"/>
        </w:rPr>
        <w:t>.</w:t>
      </w:r>
      <w:proofErr w:type="gramEnd"/>
      <w:r w:rsidRPr="00654C27">
        <w:rPr>
          <w:szCs w:val="24"/>
        </w:rPr>
        <w:t xml:space="preserve"> </w:t>
      </w:r>
      <w:proofErr w:type="gramStart"/>
      <w:r w:rsidRPr="00654C27">
        <w:rPr>
          <w:szCs w:val="24"/>
        </w:rPr>
        <w:t>Academic Press.</w:t>
      </w:r>
      <w:proofErr w:type="gramEnd"/>
    </w:p>
    <w:p w:rsidR="009B4AA2" w:rsidRPr="00654C27" w:rsidRDefault="0008477B" w:rsidP="009B4AA2">
      <w:pPr>
        <w:ind w:left="720" w:hanging="720"/>
        <w:contextualSpacing/>
        <w:rPr>
          <w:szCs w:val="24"/>
        </w:rPr>
      </w:pPr>
      <w:proofErr w:type="spellStart"/>
      <w:r w:rsidRPr="00654C27">
        <w:rPr>
          <w:szCs w:val="24"/>
        </w:rPr>
        <w:t>Kivel</w:t>
      </w:r>
      <w:proofErr w:type="spellEnd"/>
      <w:r w:rsidRPr="00654C27">
        <w:rPr>
          <w:szCs w:val="24"/>
        </w:rPr>
        <w:t>, P. (2017). </w:t>
      </w:r>
      <w:proofErr w:type="gramStart"/>
      <w:r w:rsidRPr="00654C27">
        <w:rPr>
          <w:i/>
          <w:iCs/>
          <w:szCs w:val="24"/>
        </w:rPr>
        <w:t>Uprooting Racism-: How White People Can Work for Racial Justice</w:t>
      </w:r>
      <w:r w:rsidRPr="00654C27">
        <w:rPr>
          <w:szCs w:val="24"/>
        </w:rPr>
        <w:t>.</w:t>
      </w:r>
      <w:proofErr w:type="gramEnd"/>
      <w:r w:rsidRPr="00654C27">
        <w:rPr>
          <w:szCs w:val="24"/>
        </w:rPr>
        <w:t xml:space="preserve"> </w:t>
      </w:r>
      <w:proofErr w:type="gramStart"/>
      <w:r w:rsidRPr="00654C27">
        <w:rPr>
          <w:szCs w:val="24"/>
        </w:rPr>
        <w:t>New Society Publishers.</w:t>
      </w:r>
      <w:proofErr w:type="gramEnd"/>
    </w:p>
    <w:p w:rsidR="00E64AEB" w:rsidRPr="00654C27" w:rsidRDefault="00E64AEB">
      <w:pPr>
        <w:contextualSpacing/>
        <w:rPr>
          <w:szCs w:val="24"/>
        </w:rPr>
      </w:pPr>
    </w:p>
    <w:p w:rsidR="00E64AEB" w:rsidRPr="00654C27" w:rsidRDefault="00E64AEB">
      <w:pPr>
        <w:contextualSpacing/>
        <w:rPr>
          <w:szCs w:val="24"/>
        </w:rPr>
      </w:pPr>
    </w:p>
    <w:sectPr w:rsidR="00E64AEB" w:rsidRPr="00654C27" w:rsidSect="009B4AA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0AD" w:rsidRDefault="007340AD" w:rsidP="00007E96">
      <w:pPr>
        <w:spacing w:line="240" w:lineRule="auto"/>
      </w:pPr>
      <w:r>
        <w:separator/>
      </w:r>
    </w:p>
  </w:endnote>
  <w:endnote w:type="continuationSeparator" w:id="0">
    <w:p w:rsidR="007340AD" w:rsidRDefault="007340AD" w:rsidP="00007E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0AD" w:rsidRDefault="007340AD" w:rsidP="00007E96">
      <w:pPr>
        <w:spacing w:line="240" w:lineRule="auto"/>
      </w:pPr>
      <w:r>
        <w:separator/>
      </w:r>
    </w:p>
  </w:footnote>
  <w:footnote w:type="continuationSeparator" w:id="0">
    <w:p w:rsidR="007340AD" w:rsidRDefault="007340AD" w:rsidP="00007E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E28" w:rsidRDefault="0008477B">
    <w:pPr>
      <w:pStyle w:val="Header"/>
      <w:jc w:val="right"/>
    </w:pPr>
    <w:r>
      <w:t xml:space="preserve">SOCIAL PROBLEM RESEARCH                                                                                                </w:t>
    </w:r>
    <w:sdt>
      <w:sdtPr>
        <w:id w:val="84877478"/>
        <w:docPartObj>
          <w:docPartGallery w:val="Page Numbers (Top of Page)"/>
          <w:docPartUnique/>
        </w:docPartObj>
      </w:sdtPr>
      <w:sdtEndPr/>
      <w:sdtContent>
        <w:r w:rsidR="00007E96">
          <w:fldChar w:fldCharType="begin"/>
        </w:r>
        <w:r>
          <w:instrText xml:space="preserve"> PAGE   \* MERGEFORMAT </w:instrText>
        </w:r>
        <w:r w:rsidR="00007E96">
          <w:fldChar w:fldCharType="separate"/>
        </w:r>
        <w:r w:rsidR="001B314D">
          <w:rPr>
            <w:noProof/>
          </w:rPr>
          <w:t>4</w:t>
        </w:r>
        <w:r w:rsidR="00007E96">
          <w:rPr>
            <w:noProof/>
          </w:rPr>
          <w:fldChar w:fldCharType="end"/>
        </w:r>
      </w:sdtContent>
    </w:sdt>
  </w:p>
  <w:p w:rsidR="00101E28" w:rsidRDefault="00101E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AA2" w:rsidRDefault="0008477B">
    <w:pPr>
      <w:pStyle w:val="Header"/>
    </w:pPr>
    <w:r>
      <w:t xml:space="preserve">Running head: SOCIAL PROBLEM RESEARCH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E58DB"/>
    <w:multiLevelType w:val="multilevel"/>
    <w:tmpl w:val="124A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5D20"/>
    <w:rsid w:val="00007E96"/>
    <w:rsid w:val="00015433"/>
    <w:rsid w:val="0008477B"/>
    <w:rsid w:val="00101E28"/>
    <w:rsid w:val="0013771C"/>
    <w:rsid w:val="001B314D"/>
    <w:rsid w:val="002325EC"/>
    <w:rsid w:val="00243140"/>
    <w:rsid w:val="00243AC0"/>
    <w:rsid w:val="00270D45"/>
    <w:rsid w:val="00293C89"/>
    <w:rsid w:val="00343CC9"/>
    <w:rsid w:val="003521B3"/>
    <w:rsid w:val="00387ED3"/>
    <w:rsid w:val="005031C2"/>
    <w:rsid w:val="00654C27"/>
    <w:rsid w:val="00725D20"/>
    <w:rsid w:val="007340AD"/>
    <w:rsid w:val="007B53F4"/>
    <w:rsid w:val="008B2108"/>
    <w:rsid w:val="008D55AC"/>
    <w:rsid w:val="0093133B"/>
    <w:rsid w:val="009B4AA2"/>
    <w:rsid w:val="00C55110"/>
    <w:rsid w:val="00C80BB0"/>
    <w:rsid w:val="00CB434E"/>
    <w:rsid w:val="00DB06F6"/>
    <w:rsid w:val="00E64AEB"/>
    <w:rsid w:val="00F54771"/>
    <w:rsid w:val="00F60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D20"/>
    <w:pPr>
      <w:tabs>
        <w:tab w:val="center" w:pos="4680"/>
        <w:tab w:val="right" w:pos="9360"/>
      </w:tabs>
      <w:spacing w:line="240" w:lineRule="auto"/>
    </w:pPr>
  </w:style>
  <w:style w:type="character" w:customStyle="1" w:styleId="HeaderChar">
    <w:name w:val="Header Char"/>
    <w:basedOn w:val="DefaultParagraphFont"/>
    <w:link w:val="Header"/>
    <w:uiPriority w:val="99"/>
    <w:rsid w:val="00725D20"/>
    <w:rPr>
      <w:rFonts w:ascii="Times New Roman" w:hAnsi="Times New Roman"/>
      <w:sz w:val="24"/>
    </w:rPr>
  </w:style>
  <w:style w:type="paragraph" w:styleId="Footer">
    <w:name w:val="footer"/>
    <w:basedOn w:val="Normal"/>
    <w:link w:val="FooterChar"/>
    <w:uiPriority w:val="99"/>
    <w:semiHidden/>
    <w:unhideWhenUsed/>
    <w:rsid w:val="00725D2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25D20"/>
    <w:rPr>
      <w:rFonts w:ascii="Times New Roman" w:hAnsi="Times New Roman"/>
      <w:sz w:val="24"/>
    </w:rPr>
  </w:style>
  <w:style w:type="character" w:styleId="Hyperlink">
    <w:name w:val="Hyperlink"/>
    <w:basedOn w:val="DefaultParagraphFont"/>
    <w:uiPriority w:val="99"/>
    <w:unhideWhenUsed/>
    <w:rsid w:val="00E64A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01100000629203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37/trm0000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3</cp:revision>
  <dcterms:created xsi:type="dcterms:W3CDTF">2019-03-31T01:38:00Z</dcterms:created>
  <dcterms:modified xsi:type="dcterms:W3CDTF">2019-03-31T01:41:00Z</dcterms:modified>
</cp:coreProperties>
</file>